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F4E79" w:sz="12" w:space="6"/>
        </w:pBdr>
        <w:spacing w:after="60" w:before="60"/>
      </w:pPr>
      <w:r>
        <w:rPr>
          <w:rFonts w:ascii="Calibri" w:cs="Calibri" w:eastAsia="Calibri" w:hAnsi="Calibri"/>
          <w:b/>
          <w:bCs/>
          <w:color w:val="1F4E79"/>
          <w:sz w:val="30"/>
          <w:szCs w:val="30"/>
        </w:rPr>
        <w:t xml:space="preserve">Vendor PAN &amp; Tax-Status Intimation (TDS onboarding)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/>
              <w:left w:val="single" w:color="2E75B6" w:sz="16"/>
              <w:bottom w:val="none"/>
              <w:right w:val="none"/>
            </w:tcBorders>
            <w:shd w:fill="EAF1F8" w:val="clear"/>
            <w:tcMar>
              <w:top w:type="dxa" w:w="90"/>
              <w:left w:type="dxa" w:w="15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9"/>
                <w:szCs w:val="19"/>
              </w:rPr>
              <w:t xml:space="preserve">Send to every new vendor at onboarding. The data feeds your Vendor TDS Rate Master. Replace [bracketed] fields; tick / strike options as applicable.</w:t>
            </w:r>
          </w:p>
        </w:tc>
      </w:tr>
    </w:tbl>
    <w:p>
      <w:pPr>
        <w:spacing w:after="120" w:line="276"/>
      </w:pPr>
      <w:r>
        <w:rPr>
          <w:rFonts w:ascii="Calibri" w:cs="Calibri" w:eastAsia="Calibri" w:hAnsi="Calibri"/>
          <w:b/>
          <w:bCs/>
        </w:rPr>
        <w:t xml:space="preserve">To: [Deductor / company name]</w:t>
      </w:r>
      <w:r>
        <w:rPr>
          <w:rFonts w:ascii="Calibri" w:cs="Calibri" w:eastAsia="Calibri" w:hAnsi="Calibri"/>
        </w:rPr>
        <w:t xml:space="preserve">                                  Date: ____________</w:t>
      </w:r>
    </w:p>
    <w:p>
      <w:pPr>
        <w:pBdr>
          <w:bottom w:val="single" w:color="CCCCCC" w:sz="4" w:space="2"/>
        </w:pBdr>
        <w:spacing w:after="120" w:before="60"/>
      </w:pPr>
      <w:r>
        <w:rPr>
          <w:rFonts w:ascii="Calibri" w:cs="Calibri" w:eastAsia="Calibri" w:hAnsi="Calibri"/>
        </w:rPr>
        <w:t xml:space="preserve"/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1.  Vendor / payee name      :  ___________________________________________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2.  Constitution             :  Individual / HUF / Firm / LLP / Company / Other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3.  PAN (mandatory)          :  _______________</w:t>
      </w:r>
    </w:p>
    <w:p>
      <w:pPr>
        <w:spacing w:after="120" w:line="276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       If PAN is not furnished, TDS will apply at 20%, or the normal rate if higher, under Section 397(2) of the Income-tax Act 2025 (earlier Section 206AA).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4.  Nature of supply         :  Goods / Works contract / Professional / Technical /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                                Rent / Commission / Interest / Other: 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5.  Section 197 lower / nil   :  Yes / No   (if Yes, attach certificate copy and quote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       deduction certificate?       certificate number: _______________)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6.  MSME (Udyam) registered? :  Micro / Small / Medium / No   —   Udyam No.: 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7.  GSTIN                    :  _______________      Bank A/c &amp; IFSC: ____________________</w:t>
      </w:r>
    </w:p>
    <w:p>
      <w:pPr>
        <w:pBdr>
          <w:bottom w:val="single" w:color="CCCCCC" w:sz="4" w:space="2"/>
        </w:pBdr>
        <w:spacing w:after="120" w:before="60"/>
      </w:pPr>
      <w:r>
        <w:rPr>
          <w:rFonts w:ascii="Calibri" w:cs="Calibri" w:eastAsia="Calibri" w:hAnsi="Calibri"/>
        </w:rPr>
        <w:t xml:space="preserve"/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I confirm that the particulars above are correct and undertake to inform you of any change.</w:t>
      </w:r>
    </w:p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p>
      <w:pPr>
        <w:spacing w:after="120" w:line="276"/>
      </w:pPr>
      <w:r>
        <w:rPr>
          <w:rFonts w:ascii="Calibri" w:cs="Calibri" w:eastAsia="Calibri" w:hAnsi="Calibri"/>
          <w:b/>
          <w:bCs/>
        </w:rPr>
        <w:t xml:space="preserve">For [Vendor name]</w:t>
      </w:r>
    </w:p>
    <w:p>
      <w:pPr>
        <w:spacing w:after="220"/>
      </w:pPr>
      <w:r>
        <w:rPr>
          <w:rFonts w:ascii="Calibri" w:cs="Calibri" w:eastAsia="Calibri" w:hAnsi="Calibri"/>
        </w:rPr>
        <w:t xml:space="preserve"/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_______________________________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Authorised signatory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Name: ____________________    Designation: ____________________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Place: ____________    Date: ____________</w:t>
      </w:r>
    </w:p>
    <w:sectPr>
      <w:footerReference w:type="default" r:id="rId7"/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4"/>
      </w:pBdr>
      <w:jc w:val="center"/>
    </w:pPr>
    <w:r>
      <w:rPr>
        <w:rFonts w:ascii="Calibri" w:cs="Calibri" w:eastAsia="Calibri" w:hAnsi="Calibri"/>
        <w:color w:val="888888"/>
        <w:sz w:val="15"/>
        <w:szCs w:val="15"/>
      </w:rPr>
      <w:t xml:space="preserve">Built and maintained by a CA firm · tdsguru.in · General information, not professional advice. Verify against the Income-tax Act 2025 for your specific case.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2026-06-28T13:00:21.657Z</dcterms:created>
  <dcterms:modified xsi:type="dcterms:W3CDTF">2026-06-28T13:00:21.657Z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